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BF65" w14:textId="77777777" w:rsidR="00D9735B" w:rsidRDefault="0000000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Zasady nauczania dwujęzycznego </w:t>
      </w:r>
    </w:p>
    <w:p w14:paraId="5A303FE8" w14:textId="77777777" w:rsidR="00D9735B" w:rsidRDefault="0000000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 Dwujęzycznej Prywatnej Szkole Podstawowej nr 63 </w:t>
      </w:r>
    </w:p>
    <w:p w14:paraId="417BEEC1" w14:textId="081086F8" w:rsidR="000E66BF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im</w:t>
      </w:r>
      <w:r w:rsid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.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Wisławy Szymborskiej w Warszawie </w:t>
      </w:r>
    </w:p>
    <w:p w14:paraId="4A832DA4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ACA04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1. Zasada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imersji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- zanurzenia w języku – używamy języka angielskiego do komunikacji z uczniami as much as we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pl-PL"/>
        </w:rPr>
        <w:t>can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>:)</w:t>
      </w:r>
    </w:p>
    <w:p w14:paraId="72A4C255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030A3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 xml:space="preserve">2. 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W klasach 0-8</w:t>
      </w:r>
      <w:r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:</w:t>
      </w:r>
    </w:p>
    <w:p w14:paraId="2750B5A0" w14:textId="77777777" w:rsidR="00D9735B" w:rsidRPr="00D9735B" w:rsidRDefault="00000000" w:rsidP="00D973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 godzin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języka angielskiego (GENERAL ENGLISH) w tygodniu; nauczyciele podczas lekcji mówią tylko po angielsku,</w:t>
      </w:r>
    </w:p>
    <w:p w14:paraId="1FA6A517" w14:textId="77777777" w:rsidR="00D9735B" w:rsidRPr="00D9735B" w:rsidRDefault="00000000" w:rsidP="00D973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podział na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grupy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(max do 10 osób) pod względem zaawansowania na języku angielskim i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conversation,</w:t>
      </w:r>
      <w:proofErr w:type="spellEnd"/>
    </w:p>
    <w:p w14:paraId="0405C58A" w14:textId="77777777" w:rsidR="00D9735B" w:rsidRPr="00D9735B" w:rsidRDefault="00000000" w:rsidP="00D973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WYCHOWANIE FIZYCZNE i INFORMATYKA w języku angielskim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; na INFORMATYCE korzystamy z anglojęzycznego podręcznika.</w:t>
      </w:r>
    </w:p>
    <w:p w14:paraId="06CEB051" w14:textId="38969603" w:rsidR="000E66BF" w:rsidRPr="00D9735B" w:rsidRDefault="00000000" w:rsidP="00D973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przygotowania do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egzaminów Cambridge 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podczas lekcji języka angielskiego i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conversation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424EBCDC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02EEB" w14:textId="77777777" w:rsidR="000E66BF" w:rsidRPr="00D9735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u w:val="single"/>
          <w:lang w:val="en-GB" w:eastAsia="pl-PL"/>
        </w:rPr>
        <w:t xml:space="preserve">3.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pl-PL"/>
        </w:rPr>
        <w:t xml:space="preserve">W </w:t>
      </w:r>
      <w:proofErr w:type="spellStart"/>
      <w:r w:rsidRPr="00D9735B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pl-PL"/>
        </w:rPr>
        <w:t>klasach</w:t>
      </w:r>
      <w:proofErr w:type="spellEnd"/>
      <w:r w:rsidRPr="00D9735B"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GB" w:eastAsia="pl-PL"/>
        </w:rPr>
        <w:t xml:space="preserve"> 0-3:</w:t>
      </w:r>
    </w:p>
    <w:p w14:paraId="49D4184F" w14:textId="77777777" w:rsidR="00D9735B" w:rsidRPr="00D9735B" w:rsidRDefault="00000000" w:rsidP="00D97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>zajęcia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 xml:space="preserve"> z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lang w:val="en-GB" w:eastAsia="pl-PL"/>
        </w:rPr>
        <w:t xml:space="preserve">native </w:t>
      </w:r>
      <w:proofErr w:type="spellStart"/>
      <w:r w:rsidRPr="00D9735B">
        <w:rPr>
          <w:rFonts w:ascii="Verdana" w:eastAsia="Times New Roman" w:hAnsi="Verdana" w:cs="Times New Roman"/>
          <w:b/>
          <w:bCs/>
          <w:sz w:val="24"/>
          <w:szCs w:val="24"/>
          <w:lang w:val="en-GB" w:eastAsia="pl-PL"/>
        </w:rPr>
        <w:t>speakerami</w:t>
      </w:r>
      <w:proofErr w:type="spellEnd"/>
      <w:r w:rsidRPr="00D9735B">
        <w:rPr>
          <w:rFonts w:ascii="Verdana" w:eastAsia="Times New Roman" w:hAnsi="Verdana" w:cs="Times New Roman"/>
          <w:b/>
          <w:bCs/>
          <w:sz w:val="24"/>
          <w:szCs w:val="24"/>
          <w:lang w:val="en-GB" w:eastAsia="pl-PL"/>
        </w:rPr>
        <w:t xml:space="preserve"> </w:t>
      </w:r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 xml:space="preserve">w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>języku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 xml:space="preserve">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>angielskim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val="en-GB" w:eastAsia="pl-PL"/>
        </w:rPr>
        <w:t>: CONVERSATION, CULTURE, ART, NATURAL SCIENCE, SOCIAL SCIENCE, MUSIC,</w:t>
      </w:r>
    </w:p>
    <w:p w14:paraId="66F4941F" w14:textId="77777777" w:rsidR="00D9735B" w:rsidRPr="00D9735B" w:rsidRDefault="00000000" w:rsidP="00D97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NATURAL SCIENCE i SOCIAL SCIENCE nauczane z podręcznika w języku angielskim,</w:t>
      </w:r>
    </w:p>
    <w:p w14:paraId="74DAE6D7" w14:textId="2F0ED455" w:rsidR="000E66BF" w:rsidRPr="00D9735B" w:rsidRDefault="00000000" w:rsidP="00D9735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podczas zajęć języka angielskiego oraz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conversation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uczniowie ćwiczą wystąpienia publiczne przygotowując się do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przedstawienie w języku angielskim.</w:t>
      </w:r>
    </w:p>
    <w:p w14:paraId="0CD6B767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6901C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4.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klasach 4-6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zajęcia z native speakerami w języku angielskim: CONVERSATION, CULTURE, NATURAL SCIENCE i SOCIAL SCIENCE.</w:t>
      </w:r>
    </w:p>
    <w:p w14:paraId="421343A9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77ACA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5.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klasach 5-8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</w:t>
      </w:r>
      <w:r>
        <w:rPr>
          <w:rFonts w:ascii="Verdana" w:hAnsi="Verdana"/>
          <w:color w:val="222222"/>
          <w:sz w:val="24"/>
          <w:szCs w:val="24"/>
        </w:rPr>
        <w:t xml:space="preserve">a lekcjach </w:t>
      </w:r>
      <w:r>
        <w:rPr>
          <w:rFonts w:ascii="Verdana" w:hAnsi="Verdana"/>
          <w:b/>
          <w:bCs/>
          <w:color w:val="222222"/>
          <w:sz w:val="24"/>
          <w:szCs w:val="24"/>
        </w:rPr>
        <w:t xml:space="preserve">GEOGRAFII Z ELEMENTAMI DWUJĘZYCZNOŚCI </w:t>
      </w:r>
      <w:r>
        <w:rPr>
          <w:rFonts w:ascii="Verdana" w:hAnsi="Verdana"/>
          <w:color w:val="222222"/>
          <w:sz w:val="24"/>
          <w:szCs w:val="24"/>
        </w:rPr>
        <w:t xml:space="preserve"> język angielski jest używany maksymalnie na ile jest to możliwe, czyli komunikacja odbywa się po angielsku. Terminologia geograficzna, którą uczniowie mogą spotkać i używać w codziennym życiu jest w języku angielskim. Jednak specjalistyczna terminologia geograficzna  jest po polsku, żeby nie obciążać dodatkowo uczniów zapamiętywaniem skomplikowanych słów w języku angielskim.</w:t>
      </w:r>
    </w:p>
    <w:p w14:paraId="37CE93C4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5.1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. Na GEOGRAFII od klasy 6 oprócz podręcznika w języku polskim korzystamy z zeszytu ćwiczeń w języku angielskim.</w:t>
      </w:r>
    </w:p>
    <w:p w14:paraId="0B078DC3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63739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6.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klasach 6-8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podczas zajęć języka angielskiego oraz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pl-PL"/>
        </w:rPr>
        <w:t>conversation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uczniowie ćwiczą wystąpienia publiczne, które następnie prezentują podczas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Debaty Oxfordzkiej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wystąpień typu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Ted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Talks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pl-PL"/>
        </w:rPr>
        <w:t>. </w:t>
      </w:r>
    </w:p>
    <w:p w14:paraId="24116731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08257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7.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 klasach 7-8 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>zajęcia z native speakerami w języku angielskim: CONVERSATION.</w:t>
      </w:r>
    </w:p>
    <w:p w14:paraId="70851EA4" w14:textId="77777777" w:rsidR="000E66BF" w:rsidRDefault="000E66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56E04" w14:textId="77777777" w:rsidR="000E66BF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8. Dodatkowe działania</w:t>
      </w:r>
      <w:r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 xml:space="preserve"> w ramach nauczania dwujęzycznego:</w:t>
      </w:r>
    </w:p>
    <w:p w14:paraId="6FC06E7C" w14:textId="77777777" w:rsidR="00D9735B" w:rsidRPr="00D9735B" w:rsidRDefault="00000000" w:rsidP="00D9735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Wyjścia na </w:t>
      </w: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warsztaty językowe,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14:paraId="57F94447" w14:textId="77777777" w:rsidR="00D9735B" w:rsidRDefault="00000000" w:rsidP="00D9735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Projekty międzynarodowe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eTwinning</w:t>
      </w:r>
      <w:r w:rsidRPr="00D973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spellEnd"/>
    </w:p>
    <w:p w14:paraId="02CDF2D5" w14:textId="77777777" w:rsidR="00D9735B" w:rsidRPr="00D9735B" w:rsidRDefault="00000000" w:rsidP="00D9735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Konkursy językowe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szkolne i pozaszkolne, </w:t>
      </w:r>
    </w:p>
    <w:p w14:paraId="5322EFA5" w14:textId="77777777" w:rsidR="00D9735B" w:rsidRPr="00D9735B" w:rsidRDefault="00000000" w:rsidP="00D9735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Wydarzenia szkolne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związane z językiem angielskim oraz kulturą krajów anglojęzycznych: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European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Day of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Languages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Pumpkin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Day,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Thanksgiving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Day,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Christmas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Carnival,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St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Patrick's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Day, festiwal piosenki angielskiej w Dzień Wiosny/Dziecka</w:t>
      </w:r>
    </w:p>
    <w:p w14:paraId="33873997" w14:textId="0A53FD23" w:rsidR="000E66BF" w:rsidRPr="00D9735B" w:rsidRDefault="00000000" w:rsidP="00D9735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5B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Zajęcia dodatkowe</w:t>
      </w:r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języku angielskim: </w:t>
      </w:r>
      <w:proofErr w:type="spellStart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cooking</w:t>
      </w:r>
      <w:proofErr w:type="spellEnd"/>
      <w:r w:rsidRPr="00D9735B">
        <w:rPr>
          <w:rFonts w:ascii="Verdana" w:eastAsia="Times New Roman" w:hAnsi="Verdana" w:cs="Times New Roman"/>
          <w:sz w:val="24"/>
          <w:szCs w:val="24"/>
          <w:lang w:eastAsia="pl-PL"/>
        </w:rPr>
        <w:t>, programowanie, kurs samoobrony.</w:t>
      </w:r>
    </w:p>
    <w:p w14:paraId="65B91A57" w14:textId="77777777" w:rsidR="000E66BF" w:rsidRDefault="000E66BF">
      <w:pPr>
        <w:spacing w:line="360" w:lineRule="auto"/>
        <w:rPr>
          <w:rFonts w:ascii="Verdana" w:hAnsi="Verdana"/>
          <w:sz w:val="24"/>
          <w:szCs w:val="24"/>
        </w:rPr>
      </w:pPr>
    </w:p>
    <w:sectPr w:rsidR="000E66B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30DB"/>
    <w:multiLevelType w:val="hybridMultilevel"/>
    <w:tmpl w:val="EE3026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770A"/>
    <w:multiLevelType w:val="hybridMultilevel"/>
    <w:tmpl w:val="36BC4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46322"/>
    <w:multiLevelType w:val="hybridMultilevel"/>
    <w:tmpl w:val="93B882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8344">
    <w:abstractNumId w:val="0"/>
  </w:num>
  <w:num w:numId="2" w16cid:durableId="638413195">
    <w:abstractNumId w:val="2"/>
  </w:num>
  <w:num w:numId="3" w16cid:durableId="173219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BF"/>
    <w:rsid w:val="000E66BF"/>
    <w:rsid w:val="0030115F"/>
    <w:rsid w:val="00D9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F049"/>
  <w15:docId w15:val="{04D995F8-360E-4FFC-8700-694977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9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dc:description/>
  <cp:lastModifiedBy>Rusak Aleksandra</cp:lastModifiedBy>
  <cp:revision>2</cp:revision>
  <dcterms:created xsi:type="dcterms:W3CDTF">2025-02-20T09:32:00Z</dcterms:created>
  <dcterms:modified xsi:type="dcterms:W3CDTF">2025-02-20T09:32:00Z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